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96093" w14:textId="77777777" w:rsidR="003034DF" w:rsidRDefault="003034DF" w:rsidP="003034DF">
      <w:pPr>
        <w:shd w:val="clear" w:color="auto" w:fill="FFFFFF"/>
        <w:spacing w:after="0" w:line="252" w:lineRule="auto"/>
        <w:jc w:val="center"/>
        <w:rPr>
          <w:rFonts w:ascii="Century" w:hAnsi="Century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hAnsi="Century"/>
          <w:noProof/>
          <w:sz w:val="24"/>
          <w:szCs w:val="24"/>
          <w:lang w:eastAsia="uk-UA"/>
        </w:rPr>
        <w:drawing>
          <wp:inline distT="0" distB="0" distL="0" distR="0" wp14:anchorId="2B7AB88B" wp14:editId="1E068810">
            <wp:extent cx="564515" cy="622935"/>
            <wp:effectExtent l="0" t="0" r="6985" b="571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AA19F" w14:textId="77777777" w:rsidR="003034DF" w:rsidRDefault="003034DF" w:rsidP="003034DF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32"/>
          <w:lang w:eastAsia="ru-RU"/>
        </w:rPr>
      </w:pPr>
      <w:r>
        <w:rPr>
          <w:rFonts w:ascii="Century" w:hAnsi="Century"/>
          <w:sz w:val="28"/>
          <w:szCs w:val="32"/>
          <w:lang w:eastAsia="ru-RU"/>
        </w:rPr>
        <w:t>УКРАЇНА</w:t>
      </w:r>
    </w:p>
    <w:p w14:paraId="3D872FC5" w14:textId="77777777" w:rsidR="003034DF" w:rsidRDefault="003034DF" w:rsidP="003034DF">
      <w:pPr>
        <w:shd w:val="clear" w:color="auto" w:fill="FFFFFF"/>
        <w:spacing w:after="0" w:line="240" w:lineRule="auto"/>
        <w:jc w:val="center"/>
        <w:rPr>
          <w:rFonts w:ascii="Century" w:hAnsi="Century"/>
          <w:b/>
          <w:sz w:val="28"/>
          <w:szCs w:val="24"/>
          <w:lang w:eastAsia="ru-RU"/>
        </w:rPr>
      </w:pPr>
      <w:r>
        <w:rPr>
          <w:rFonts w:ascii="Century" w:hAnsi="Century"/>
          <w:b/>
          <w:sz w:val="28"/>
          <w:szCs w:val="24"/>
          <w:lang w:eastAsia="ru-RU"/>
        </w:rPr>
        <w:t>ГОРОДОЦЬКА МІСЬКА РАДА</w:t>
      </w:r>
    </w:p>
    <w:p w14:paraId="06407EB3" w14:textId="77777777" w:rsidR="003034DF" w:rsidRDefault="003034DF" w:rsidP="003034DF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24"/>
          <w:lang w:eastAsia="ru-RU"/>
        </w:rPr>
      </w:pPr>
      <w:r>
        <w:rPr>
          <w:rFonts w:ascii="Century" w:hAnsi="Century"/>
          <w:sz w:val="28"/>
          <w:szCs w:val="24"/>
          <w:lang w:eastAsia="ru-RU"/>
        </w:rPr>
        <w:t>ЛЬВІВСЬКОЇ ОБЛАСТІ</w:t>
      </w:r>
    </w:p>
    <w:p w14:paraId="73493C3E" w14:textId="4A97825E" w:rsidR="003034DF" w:rsidRDefault="003372BD" w:rsidP="003034DF">
      <w:pPr>
        <w:shd w:val="clear" w:color="auto" w:fill="FFFFFF"/>
        <w:spacing w:after="0" w:line="240" w:lineRule="auto"/>
        <w:jc w:val="center"/>
        <w:rPr>
          <w:rFonts w:ascii="Century" w:hAnsi="Century"/>
          <w:bCs/>
          <w:sz w:val="28"/>
          <w:szCs w:val="28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>74</w:t>
      </w:r>
      <w:r w:rsidR="003034DF">
        <w:rPr>
          <w:rFonts w:ascii="Century" w:hAnsi="Century"/>
          <w:b/>
          <w:sz w:val="32"/>
          <w:szCs w:val="32"/>
          <w:lang w:eastAsia="ru-RU"/>
        </w:rPr>
        <w:t xml:space="preserve"> </w:t>
      </w:r>
      <w:r w:rsidR="003034DF">
        <w:rPr>
          <w:rFonts w:ascii="Century" w:hAnsi="Century"/>
          <w:bCs/>
          <w:caps/>
          <w:sz w:val="24"/>
          <w:szCs w:val="24"/>
          <w:lang w:eastAsia="ru-RU"/>
        </w:rPr>
        <w:t>сесія восьмого скликання</w:t>
      </w:r>
    </w:p>
    <w:p w14:paraId="5B98FE99" w14:textId="5200FF6C" w:rsidR="003034DF" w:rsidRDefault="003034DF" w:rsidP="003034DF">
      <w:pPr>
        <w:spacing w:after="0" w:line="252" w:lineRule="auto"/>
        <w:jc w:val="center"/>
        <w:rPr>
          <w:rFonts w:ascii="Century" w:hAnsi="Century"/>
          <w:b/>
          <w:sz w:val="32"/>
          <w:szCs w:val="32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>РІШЕННЯ №</w:t>
      </w:r>
      <w:r w:rsidR="00E62045">
        <w:rPr>
          <w:rFonts w:ascii="Century" w:hAnsi="Century"/>
          <w:b/>
          <w:sz w:val="32"/>
          <w:szCs w:val="32"/>
          <w:lang w:eastAsia="ru-RU"/>
        </w:rPr>
        <w:t xml:space="preserve"> </w:t>
      </w:r>
      <w:bookmarkStart w:id="2" w:name="_GoBack"/>
      <w:r w:rsidR="00E62045">
        <w:rPr>
          <w:rFonts w:ascii="Century" w:hAnsi="Century"/>
          <w:b/>
          <w:sz w:val="32"/>
          <w:szCs w:val="36"/>
        </w:rPr>
        <w:t>26/74-94</w:t>
      </w:r>
      <w:r w:rsidR="00E62045">
        <w:rPr>
          <w:rFonts w:ascii="Century" w:hAnsi="Century"/>
          <w:b/>
          <w:sz w:val="32"/>
          <w:szCs w:val="36"/>
        </w:rPr>
        <w:t>8</w:t>
      </w:r>
      <w:r w:rsidR="00E62045">
        <w:rPr>
          <w:rFonts w:ascii="Century" w:hAnsi="Century"/>
          <w:b/>
          <w:sz w:val="32"/>
          <w:szCs w:val="36"/>
        </w:rPr>
        <w:t>0</w:t>
      </w:r>
      <w:bookmarkEnd w:id="2"/>
    </w:p>
    <w:p w14:paraId="09ABABA0" w14:textId="77777777" w:rsidR="003372BD" w:rsidRDefault="003372BD" w:rsidP="003034DF">
      <w:pPr>
        <w:spacing w:after="0" w:line="252" w:lineRule="auto"/>
        <w:jc w:val="center"/>
        <w:rPr>
          <w:rFonts w:ascii="Century" w:hAnsi="Century"/>
          <w:b/>
          <w:sz w:val="32"/>
          <w:szCs w:val="32"/>
          <w:lang w:eastAsia="ru-RU"/>
        </w:rPr>
      </w:pPr>
    </w:p>
    <w:p w14:paraId="176C18F6" w14:textId="2D638649" w:rsidR="003034DF" w:rsidRPr="003372BD" w:rsidRDefault="003372BD" w:rsidP="003372BD">
      <w:pPr>
        <w:spacing w:after="0" w:line="276" w:lineRule="auto"/>
        <w:jc w:val="both"/>
        <w:rPr>
          <w:rFonts w:ascii="Century" w:hAnsi="Century"/>
          <w:sz w:val="24"/>
          <w:szCs w:val="24"/>
          <w:lang w:eastAsia="ru-RU"/>
        </w:rPr>
      </w:pPr>
      <w:bookmarkStart w:id="3" w:name="_Hlk69735883"/>
      <w:bookmarkEnd w:id="0"/>
      <w:r w:rsidRPr="003372BD">
        <w:rPr>
          <w:rFonts w:ascii="Century" w:hAnsi="Century"/>
          <w:sz w:val="24"/>
          <w:szCs w:val="24"/>
          <w:lang w:eastAsia="ru-RU"/>
        </w:rPr>
        <w:t xml:space="preserve">26 </w:t>
      </w:r>
      <w:r w:rsidR="003034DF" w:rsidRPr="003372BD">
        <w:rPr>
          <w:rFonts w:ascii="Century" w:hAnsi="Century"/>
          <w:sz w:val="24"/>
          <w:szCs w:val="24"/>
          <w:lang w:eastAsia="ru-RU"/>
        </w:rPr>
        <w:t>березня  2026 року</w:t>
      </w:r>
      <w:r w:rsidR="003034DF" w:rsidRPr="003372BD">
        <w:rPr>
          <w:rFonts w:ascii="Century" w:hAnsi="Century"/>
          <w:sz w:val="24"/>
          <w:szCs w:val="24"/>
          <w:lang w:eastAsia="ru-RU"/>
        </w:rPr>
        <w:tab/>
      </w:r>
      <w:r w:rsidR="003034DF" w:rsidRPr="003372BD">
        <w:rPr>
          <w:rFonts w:ascii="Century" w:hAnsi="Century"/>
          <w:sz w:val="24"/>
          <w:szCs w:val="24"/>
          <w:lang w:eastAsia="ru-RU"/>
        </w:rPr>
        <w:tab/>
      </w:r>
      <w:r w:rsidR="003034DF" w:rsidRPr="003372BD">
        <w:rPr>
          <w:rFonts w:ascii="Century" w:hAnsi="Century"/>
          <w:sz w:val="24"/>
          <w:szCs w:val="24"/>
          <w:lang w:eastAsia="ru-RU"/>
        </w:rPr>
        <w:tab/>
      </w:r>
      <w:r w:rsidR="003034DF" w:rsidRPr="003372BD">
        <w:rPr>
          <w:rFonts w:ascii="Century" w:hAnsi="Century"/>
          <w:sz w:val="24"/>
          <w:szCs w:val="24"/>
          <w:lang w:eastAsia="ru-RU"/>
        </w:rPr>
        <w:tab/>
      </w:r>
      <w:r w:rsidR="003034DF" w:rsidRPr="003372BD">
        <w:rPr>
          <w:rFonts w:ascii="Century" w:hAnsi="Century"/>
          <w:sz w:val="24"/>
          <w:szCs w:val="24"/>
          <w:lang w:eastAsia="ru-RU"/>
        </w:rPr>
        <w:tab/>
      </w:r>
      <w:r w:rsidR="003034DF" w:rsidRPr="003372BD">
        <w:rPr>
          <w:rFonts w:ascii="Century" w:hAnsi="Century"/>
          <w:sz w:val="24"/>
          <w:szCs w:val="24"/>
          <w:lang w:eastAsia="ru-RU"/>
        </w:rPr>
        <w:tab/>
      </w:r>
      <w:r w:rsidR="003034DF" w:rsidRPr="003372BD">
        <w:rPr>
          <w:rFonts w:ascii="Century" w:hAnsi="Century"/>
          <w:sz w:val="24"/>
          <w:szCs w:val="24"/>
          <w:lang w:eastAsia="ru-RU"/>
        </w:rPr>
        <w:tab/>
      </w:r>
      <w:r w:rsidR="003034DF" w:rsidRPr="003372BD">
        <w:rPr>
          <w:rFonts w:ascii="Century" w:hAnsi="Century"/>
          <w:sz w:val="24"/>
          <w:szCs w:val="24"/>
          <w:lang w:eastAsia="ru-RU"/>
        </w:rPr>
        <w:tab/>
      </w:r>
      <w:r w:rsidRPr="003372BD">
        <w:rPr>
          <w:rFonts w:ascii="Century" w:hAnsi="Century"/>
          <w:sz w:val="24"/>
          <w:szCs w:val="24"/>
          <w:lang w:eastAsia="ru-RU"/>
        </w:rPr>
        <w:t xml:space="preserve">     </w:t>
      </w:r>
      <w:r w:rsidR="003034DF" w:rsidRPr="003372BD">
        <w:rPr>
          <w:rFonts w:ascii="Century" w:hAnsi="Century"/>
          <w:sz w:val="24"/>
          <w:szCs w:val="24"/>
          <w:lang w:eastAsia="ru-RU"/>
        </w:rPr>
        <w:t xml:space="preserve">    м. Городок</w:t>
      </w:r>
    </w:p>
    <w:bookmarkEnd w:id="1"/>
    <w:bookmarkEnd w:id="3"/>
    <w:p w14:paraId="290665FE" w14:textId="77777777" w:rsidR="003034DF" w:rsidRPr="003372BD" w:rsidRDefault="003034DF" w:rsidP="003372BD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24397D08" w14:textId="202F3B03" w:rsidR="003034DF" w:rsidRPr="003372BD" w:rsidRDefault="003034DF" w:rsidP="003372B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  <w:r w:rsidRPr="003372BD">
        <w:rPr>
          <w:rFonts w:ascii="Century" w:eastAsia="Times New Roman" w:hAnsi="Century"/>
          <w:b/>
          <w:bCs/>
          <w:iCs/>
          <w:color w:val="000000"/>
          <w:sz w:val="24"/>
          <w:szCs w:val="24"/>
          <w:lang w:eastAsia="ru-RU"/>
        </w:rPr>
        <w:t xml:space="preserve">Про </w:t>
      </w:r>
      <w:r w:rsidRPr="003372BD">
        <w:rPr>
          <w:rFonts w:ascii="Century" w:eastAsia="Times New Roman" w:hAnsi="Century"/>
          <w:b/>
          <w:iCs/>
          <w:sz w:val="24"/>
          <w:szCs w:val="24"/>
          <w:lang w:eastAsia="ru-RU"/>
        </w:rPr>
        <w:t>надання ТзОВ «Захід-Агро МХП» дозволу на передачу орендованих земельних ділянок в суборенду ТзОВ «СГП «Львівське»</w:t>
      </w:r>
    </w:p>
    <w:p w14:paraId="5C4660A2" w14:textId="0AC75223" w:rsidR="003034DF" w:rsidRPr="003372BD" w:rsidRDefault="003034DF" w:rsidP="003372BD">
      <w:pPr>
        <w:spacing w:after="0" w:line="276" w:lineRule="auto"/>
        <w:ind w:right="27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</w:p>
    <w:p w14:paraId="02B355E8" w14:textId="0928CCD8" w:rsidR="003034DF" w:rsidRPr="003372BD" w:rsidRDefault="003034DF" w:rsidP="003372BD">
      <w:pPr>
        <w:spacing w:after="0" w:line="276" w:lineRule="auto"/>
        <w:ind w:right="27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 xml:space="preserve">Розглянувши клопотання ТзОВ «Захід-Агро МХП» від 03.03.2026 №135 та №136 про надання дозволу на передачу орендованих земельних ділянок в суборенду, керуючись ст. 8 Закону України «Про оренду землі», </w:t>
      </w:r>
      <w:proofErr w:type="spellStart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ст.ст</w:t>
      </w:r>
      <w:proofErr w:type="spellEnd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. 12, 96, 141 Земельного кодексу України,</w:t>
      </w:r>
      <w:r w:rsidRPr="003372BD">
        <w:rPr>
          <w:sz w:val="24"/>
          <w:szCs w:val="24"/>
        </w:rPr>
        <w:t xml:space="preserve"> </w:t>
      </w:r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п.п.34) п.1.ст.26. Закону України «Про місцеве самоврядування в Україні», враховуючи позитивний висновок постійної депутатської комісії з питань земельних ресурсів, АПК, містобудування, охорони довкілля, міська рада</w:t>
      </w:r>
    </w:p>
    <w:p w14:paraId="34F36319" w14:textId="77777777" w:rsidR="003034DF" w:rsidRPr="003372BD" w:rsidRDefault="003034DF" w:rsidP="003372BD">
      <w:pPr>
        <w:spacing w:after="0" w:line="276" w:lineRule="auto"/>
        <w:ind w:right="27" w:firstLine="708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</w:p>
    <w:p w14:paraId="782D8A4D" w14:textId="77777777" w:rsidR="003034DF" w:rsidRPr="003372BD" w:rsidRDefault="003034DF" w:rsidP="003372BD">
      <w:pPr>
        <w:spacing w:after="0" w:line="276" w:lineRule="auto"/>
        <w:ind w:right="27"/>
        <w:rPr>
          <w:rFonts w:ascii="Century" w:eastAsia="Times New Roman" w:hAnsi="Century"/>
          <w:b/>
          <w:iCs/>
          <w:sz w:val="24"/>
          <w:szCs w:val="24"/>
          <w:lang w:eastAsia="ru-RU"/>
        </w:rPr>
      </w:pPr>
      <w:r w:rsidRPr="003372BD">
        <w:rPr>
          <w:rFonts w:ascii="Century" w:eastAsia="Times New Roman" w:hAnsi="Century"/>
          <w:b/>
          <w:iCs/>
          <w:sz w:val="24"/>
          <w:szCs w:val="24"/>
          <w:lang w:eastAsia="ru-RU"/>
        </w:rPr>
        <w:t>В И Р І Ш И Л А:</w:t>
      </w:r>
    </w:p>
    <w:p w14:paraId="061FA31D" w14:textId="77777777" w:rsidR="003034DF" w:rsidRPr="003372BD" w:rsidRDefault="003034DF" w:rsidP="003372BD">
      <w:pPr>
        <w:spacing w:after="0" w:line="276" w:lineRule="auto"/>
        <w:ind w:right="27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</w:p>
    <w:p w14:paraId="06C13BD2" w14:textId="1D6E95EA" w:rsidR="003034DF" w:rsidRPr="003372BD" w:rsidRDefault="003034DF" w:rsidP="003372BD">
      <w:pPr>
        <w:spacing w:after="0" w:line="276" w:lineRule="auto"/>
        <w:ind w:right="27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1.Надати ТзОВ «Захід-Агро МХП» (код ЄДРПОУ 37042858) дозвіл на передачу орендованих земельних ділянок площами: 11,3646 га (кадастровий   4620981800:01:000:0078); 15,0385 га (кадастровий 4620981800:05:000:0010) (</w:t>
      </w:r>
      <w:proofErr w:type="spellStart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Галичанівський</w:t>
      </w:r>
      <w:proofErr w:type="spellEnd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 xml:space="preserve"> </w:t>
      </w:r>
      <w:proofErr w:type="spellStart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старостинський</w:t>
      </w:r>
      <w:proofErr w:type="spellEnd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 xml:space="preserve"> округ) та площею 33,0884 га (кадастровий 4620987200:01:000:0021) (</w:t>
      </w:r>
      <w:proofErr w:type="spellStart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Речичанський</w:t>
      </w:r>
      <w:proofErr w:type="spellEnd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 xml:space="preserve"> </w:t>
      </w:r>
      <w:proofErr w:type="spellStart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старостинський</w:t>
      </w:r>
      <w:proofErr w:type="spellEnd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 xml:space="preserve"> округ) в суборенду ТзОВ «СГП «Львівське» (код ЄДРПОУ 41818548) для ведення товарного сільськогосподарського виробництва (КВЦПЗ 01.01). </w:t>
      </w:r>
    </w:p>
    <w:p w14:paraId="3E20A82D" w14:textId="77777777" w:rsidR="003034DF" w:rsidRPr="003372BD" w:rsidRDefault="003034DF" w:rsidP="003372BD">
      <w:pPr>
        <w:spacing w:after="0" w:line="276" w:lineRule="auto"/>
        <w:ind w:right="27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2.При укладанні договору суборенди земельної ділянки визначити наступне:</w:t>
      </w:r>
    </w:p>
    <w:p w14:paraId="05E0ABBB" w14:textId="77777777" w:rsidR="003034DF" w:rsidRPr="003372BD" w:rsidRDefault="003034DF" w:rsidP="003372BD">
      <w:pPr>
        <w:spacing w:after="0" w:line="276" w:lineRule="auto"/>
        <w:ind w:right="27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2.1.Розмір плати за суборенду земельної ділянки не повинен перевищувати ставки визначеної у відповідному договорі оренди земельної ділянки.</w:t>
      </w:r>
    </w:p>
    <w:p w14:paraId="1728CF32" w14:textId="77777777" w:rsidR="003034DF" w:rsidRPr="003372BD" w:rsidRDefault="003034DF" w:rsidP="003372BD">
      <w:pPr>
        <w:spacing w:after="0" w:line="276" w:lineRule="auto"/>
        <w:ind w:right="27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2.2.Строк суборенди земельної ділянки не може перевищувати строку, визначеного договором оренди землі.</w:t>
      </w:r>
    </w:p>
    <w:p w14:paraId="13A175BA" w14:textId="77777777" w:rsidR="003034DF" w:rsidRPr="003372BD" w:rsidRDefault="003034DF" w:rsidP="003372BD">
      <w:pPr>
        <w:spacing w:after="0" w:line="276" w:lineRule="auto"/>
        <w:ind w:right="27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2.3.У разі припинення договору оренди чинність договору суборенди припиняється.</w:t>
      </w:r>
    </w:p>
    <w:p w14:paraId="342E1BC4" w14:textId="4083677F" w:rsidR="003034DF" w:rsidRPr="003372BD" w:rsidRDefault="003034DF" w:rsidP="003372BD">
      <w:pPr>
        <w:spacing w:after="0" w:line="276" w:lineRule="auto"/>
        <w:ind w:right="27"/>
        <w:jc w:val="both"/>
        <w:rPr>
          <w:rFonts w:ascii="Century" w:eastAsia="Times New Roman" w:hAnsi="Century"/>
          <w:iCs/>
          <w:sz w:val="24"/>
          <w:szCs w:val="24"/>
          <w:lang w:eastAsia="ru-RU"/>
        </w:rPr>
      </w:pPr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 xml:space="preserve">3.Контроль за виконанням цього рішення покласти на заступника міського голови </w:t>
      </w:r>
      <w:proofErr w:type="spellStart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>І.Тирпак</w:t>
      </w:r>
      <w:proofErr w:type="spellEnd"/>
      <w:r w:rsidRPr="003372BD">
        <w:rPr>
          <w:rFonts w:ascii="Century" w:eastAsia="Times New Roman" w:hAnsi="Century"/>
          <w:iCs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довкілля.</w:t>
      </w:r>
    </w:p>
    <w:p w14:paraId="1AF2D250" w14:textId="77777777" w:rsidR="003034DF" w:rsidRPr="003372BD" w:rsidRDefault="003034DF" w:rsidP="003372B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/>
          <w:b/>
          <w:bCs/>
          <w:iCs/>
          <w:color w:val="000000"/>
          <w:sz w:val="24"/>
          <w:szCs w:val="24"/>
          <w:lang w:eastAsia="ru-RU"/>
        </w:rPr>
      </w:pPr>
    </w:p>
    <w:p w14:paraId="3CBE85B4" w14:textId="77777777" w:rsidR="003034DF" w:rsidRPr="003372BD" w:rsidRDefault="003034DF" w:rsidP="003372B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/>
          <w:b/>
          <w:bCs/>
          <w:iCs/>
          <w:color w:val="000000"/>
          <w:sz w:val="24"/>
          <w:szCs w:val="24"/>
          <w:lang w:eastAsia="ru-RU"/>
        </w:rPr>
      </w:pPr>
    </w:p>
    <w:p w14:paraId="4C3BC17D" w14:textId="77777777" w:rsidR="003034DF" w:rsidRPr="003372BD" w:rsidRDefault="003034DF" w:rsidP="003372BD">
      <w:pPr>
        <w:spacing w:line="276" w:lineRule="auto"/>
        <w:jc w:val="both"/>
        <w:rPr>
          <w:sz w:val="24"/>
          <w:szCs w:val="24"/>
        </w:rPr>
      </w:pPr>
      <w:r w:rsidRPr="003372BD">
        <w:rPr>
          <w:rFonts w:ascii="Century" w:hAnsi="Century"/>
          <w:b/>
          <w:sz w:val="24"/>
          <w:szCs w:val="24"/>
        </w:rPr>
        <w:t>Міський голова                                                                               Володимир РЕМЕНЯК</w:t>
      </w:r>
    </w:p>
    <w:sectPr w:rsidR="003034DF" w:rsidRPr="003372BD" w:rsidSect="003372B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E57"/>
    <w:rsid w:val="003034DF"/>
    <w:rsid w:val="003372BD"/>
    <w:rsid w:val="005E0EA1"/>
    <w:rsid w:val="009A6776"/>
    <w:rsid w:val="00B25E57"/>
    <w:rsid w:val="00E62045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F545"/>
  <w15:chartTrackingRefBased/>
  <w15:docId w15:val="{6DAA9AB3-4530-4B85-AAAF-F2E7C99E8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4DF"/>
    <w:pPr>
      <w:spacing w:line="254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25E5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E5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E5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E5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E5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5E5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5E5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5E5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5E5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5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5E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5E5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5E5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5E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5E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5E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5E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5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25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5E57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25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5E57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25E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5E57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25E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25E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25E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25E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1222</Words>
  <Characters>697</Characters>
  <Application>Microsoft Office Word</Application>
  <DocSecurity>0</DocSecurity>
  <Lines>5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2026-03-06T11:39:00Z</dcterms:created>
  <dcterms:modified xsi:type="dcterms:W3CDTF">2026-03-30T07:44:00Z</dcterms:modified>
</cp:coreProperties>
</file>